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B31" w:rsidRDefault="00B33B31" w:rsidP="00B33B31">
      <w:pPr>
        <w:spacing w:after="0" w:line="240" w:lineRule="auto"/>
        <w:ind w:left="1843" w:hanging="1843"/>
        <w:jc w:val="right"/>
        <w:rPr>
          <w:rFonts w:ascii="Tahoma" w:eastAsia="Times New Roman" w:hAnsi="Tahoma" w:cs="Tahoma"/>
          <w:i/>
          <w:sz w:val="20"/>
          <w:szCs w:val="20"/>
          <w:u w:val="single"/>
          <w:lang w:eastAsia="it-IT"/>
        </w:rPr>
      </w:pPr>
      <w:r>
        <w:rPr>
          <w:rFonts w:ascii="Tahoma" w:eastAsia="Times New Roman" w:hAnsi="Tahoma" w:cs="Tahoma"/>
          <w:i/>
          <w:sz w:val="20"/>
          <w:szCs w:val="20"/>
          <w:u w:val="single"/>
          <w:lang w:eastAsia="it-IT"/>
        </w:rPr>
        <w:t>ALLEGATO E</w:t>
      </w:r>
    </w:p>
    <w:p w:rsidR="00B33B31" w:rsidRDefault="00B33B31" w:rsidP="00B33B31">
      <w:pPr>
        <w:tabs>
          <w:tab w:val="left" w:pos="-1560"/>
          <w:tab w:val="left" w:pos="180"/>
        </w:tabs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B33B31" w:rsidRDefault="00B33B31" w:rsidP="00B33B31">
      <w:pPr>
        <w:tabs>
          <w:tab w:val="left" w:pos="-1560"/>
          <w:tab w:val="left" w:pos="180"/>
        </w:tabs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B33B31" w:rsidRDefault="00B33B31" w:rsidP="00B33B31">
      <w:pPr>
        <w:keepNext/>
        <w:keepLines/>
        <w:jc w:val="center"/>
        <w:outlineLvl w:val="1"/>
        <w:rPr>
          <w:rFonts w:ascii="Tahoma" w:eastAsia="Times New Roman" w:hAnsi="Tahoma" w:cs="Tahoma"/>
          <w:bCs/>
          <w:iCs/>
          <w:sz w:val="20"/>
          <w:szCs w:val="20"/>
          <w:lang w:eastAsia="it-IT"/>
        </w:rPr>
      </w:pPr>
      <w:bookmarkStart w:id="0" w:name="_Toc9522681"/>
      <w:r>
        <w:rPr>
          <w:rFonts w:ascii="Tahoma" w:eastAsia="Times New Roman" w:hAnsi="Tahoma" w:cs="Tahoma"/>
          <w:bCs/>
          <w:iCs/>
          <w:sz w:val="20"/>
          <w:szCs w:val="20"/>
          <w:lang w:eastAsia="it-IT"/>
        </w:rPr>
        <w:t>PROSPETTO VARIANTI</w:t>
      </w:r>
      <w:bookmarkEnd w:id="0"/>
    </w:p>
    <w:p w:rsidR="00B33B31" w:rsidRDefault="00B33B31" w:rsidP="00B33B31">
      <w:pPr>
        <w:tabs>
          <w:tab w:val="left" w:pos="-1560"/>
          <w:tab w:val="left" w:pos="180"/>
        </w:tabs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B33B31" w:rsidRDefault="00B33B31" w:rsidP="00B33B31">
      <w:pPr>
        <w:tabs>
          <w:tab w:val="left" w:pos="-1560"/>
          <w:tab w:val="left" w:pos="180"/>
        </w:tabs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B33B31" w:rsidRDefault="00B33B31" w:rsidP="00B33B31">
      <w:pPr>
        <w:tabs>
          <w:tab w:val="left" w:pos="-1560"/>
          <w:tab w:val="left" w:pos="180"/>
        </w:tabs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B33B31" w:rsidRDefault="00B33B31" w:rsidP="00B33B31">
      <w:pPr>
        <w:tabs>
          <w:tab w:val="left" w:pos="-1560"/>
          <w:tab w:val="left" w:pos="180"/>
        </w:tabs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B33B31" w:rsidRDefault="00B33B31" w:rsidP="00B33B31">
      <w:pPr>
        <w:tabs>
          <w:tab w:val="left" w:pos="-1560"/>
          <w:tab w:val="left" w:pos="180"/>
        </w:tabs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B33B31" w:rsidRDefault="00B33B31" w:rsidP="00B33B31">
      <w:pPr>
        <w:tabs>
          <w:tab w:val="left" w:pos="-1560"/>
          <w:tab w:val="left" w:pos="180"/>
        </w:tabs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B33B31" w:rsidRDefault="00B33B31" w:rsidP="00B33B31">
      <w:pPr>
        <w:tabs>
          <w:tab w:val="left" w:pos="-1560"/>
          <w:tab w:val="left" w:pos="180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  <w:r>
        <w:rPr>
          <w:rFonts w:ascii="Tahoma" w:eastAsia="Times New Roman" w:hAnsi="Tahoma" w:cs="Tahoma"/>
          <w:sz w:val="20"/>
          <w:szCs w:val="20"/>
          <w:lang w:eastAsia="it-IT"/>
        </w:rPr>
        <w:t>Quadro di confronto tra la situazione inizialmente prevista e quella che si determina a seguito della variante</w:t>
      </w:r>
    </w:p>
    <w:p w:rsidR="00B33B31" w:rsidRDefault="00B33B31" w:rsidP="00B33B31">
      <w:pPr>
        <w:rPr>
          <w:rFonts w:ascii="Tahoma" w:hAnsi="Tahoma" w:cs="Tahoma"/>
          <w:sz w:val="20"/>
          <w:szCs w:val="20"/>
          <w:lang w:eastAsia="it-IT"/>
        </w:rPr>
      </w:pPr>
    </w:p>
    <w:tbl>
      <w:tblPr>
        <w:tblpPr w:leftFromText="141" w:rightFromText="141" w:bottomFromText="160" w:vertAnchor="page" w:horzAnchor="margin" w:tblpX="108" w:tblpY="4945"/>
        <w:tblW w:w="10032" w:type="dxa"/>
        <w:tblLook w:val="04A0" w:firstRow="1" w:lastRow="0" w:firstColumn="1" w:lastColumn="0" w:noHBand="0" w:noVBand="1"/>
      </w:tblPr>
      <w:tblGrid>
        <w:gridCol w:w="958"/>
        <w:gridCol w:w="2835"/>
        <w:gridCol w:w="1836"/>
        <w:gridCol w:w="1843"/>
        <w:gridCol w:w="2560"/>
      </w:tblGrid>
      <w:tr w:rsidR="00B33B31" w:rsidTr="005022B2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  <w:t>Codice</w:t>
            </w:r>
          </w:p>
          <w:p w:rsidR="00B33B31" w:rsidRDefault="00B33B31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  <w:t>SIARL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  <w:t>Descrizione intervento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  <w:t>Importo ammesso a finanziamento (€)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  <w:t>Importo variante richiesto</w:t>
            </w:r>
          </w:p>
          <w:p w:rsidR="00B33B31" w:rsidRDefault="00B33B31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  <w:t>(€)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  <w:t>Note</w:t>
            </w:r>
          </w:p>
        </w:tc>
      </w:tr>
      <w:tr w:rsidR="00B33B31" w:rsidTr="005022B2">
        <w:trPr>
          <w:trHeight w:val="454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</w:tr>
      <w:tr w:rsidR="00B33B31" w:rsidTr="005022B2">
        <w:trPr>
          <w:trHeight w:val="454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</w:tr>
      <w:tr w:rsidR="00B33B31" w:rsidTr="005022B2">
        <w:trPr>
          <w:trHeight w:val="454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</w:tr>
      <w:tr w:rsidR="00B33B31" w:rsidTr="005022B2">
        <w:trPr>
          <w:trHeight w:val="454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</w:tr>
      <w:tr w:rsidR="00B33B31" w:rsidTr="005022B2">
        <w:trPr>
          <w:trHeight w:val="454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</w:p>
        </w:tc>
      </w:tr>
      <w:tr w:rsidR="00B33B31" w:rsidTr="005022B2">
        <w:trPr>
          <w:trHeight w:val="454"/>
        </w:trPr>
        <w:tc>
          <w:tcPr>
            <w:tcW w:w="3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  <w:t>Totale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sz w:val="20"/>
                <w:szCs w:val="20"/>
                <w:lang w:eastAsia="it-IT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sz w:val="20"/>
                <w:szCs w:val="20"/>
                <w:lang w:eastAsia="it-IT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sz w:val="20"/>
                <w:szCs w:val="20"/>
                <w:lang w:eastAsia="it-IT"/>
              </w:rPr>
            </w:pPr>
          </w:p>
        </w:tc>
      </w:tr>
      <w:tr w:rsidR="00B33B31" w:rsidTr="005022B2">
        <w:trPr>
          <w:trHeight w:val="454"/>
        </w:trPr>
        <w:tc>
          <w:tcPr>
            <w:tcW w:w="3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  <w:t>Totale finanziato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sz w:val="20"/>
                <w:szCs w:val="20"/>
                <w:lang w:eastAsia="it-IT"/>
              </w:rPr>
            </w:pPr>
          </w:p>
        </w:tc>
        <w:tc>
          <w:tcPr>
            <w:tcW w:w="1843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sz w:val="20"/>
                <w:szCs w:val="20"/>
                <w:lang w:eastAsia="it-IT"/>
              </w:rPr>
            </w:pPr>
          </w:p>
        </w:tc>
        <w:tc>
          <w:tcPr>
            <w:tcW w:w="2560" w:type="dxa"/>
            <w:shd w:val="clear" w:color="auto" w:fill="auto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sz w:val="20"/>
                <w:szCs w:val="20"/>
                <w:lang w:eastAsia="it-IT"/>
              </w:rPr>
            </w:pPr>
          </w:p>
        </w:tc>
      </w:tr>
      <w:tr w:rsidR="00B33B31" w:rsidTr="005022B2">
        <w:trPr>
          <w:trHeight w:val="454"/>
        </w:trPr>
        <w:tc>
          <w:tcPr>
            <w:tcW w:w="3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it-IT"/>
              </w:rPr>
              <w:t>Contributo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sz w:val="20"/>
                <w:szCs w:val="20"/>
                <w:lang w:eastAsia="it-IT"/>
              </w:rPr>
            </w:pPr>
          </w:p>
        </w:tc>
        <w:tc>
          <w:tcPr>
            <w:tcW w:w="1843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sz w:val="20"/>
                <w:szCs w:val="20"/>
                <w:lang w:eastAsia="it-IT"/>
              </w:rPr>
            </w:pPr>
          </w:p>
        </w:tc>
        <w:tc>
          <w:tcPr>
            <w:tcW w:w="2560" w:type="dxa"/>
            <w:shd w:val="clear" w:color="auto" w:fill="auto"/>
          </w:tcPr>
          <w:p w:rsidR="00B33B31" w:rsidRDefault="00B33B31" w:rsidP="005022B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sz w:val="20"/>
                <w:szCs w:val="20"/>
                <w:lang w:eastAsia="it-IT"/>
              </w:rPr>
            </w:pPr>
          </w:p>
        </w:tc>
      </w:tr>
    </w:tbl>
    <w:p w:rsidR="00B33B31" w:rsidRDefault="00B33B31" w:rsidP="00B33B31">
      <w:pPr>
        <w:tabs>
          <w:tab w:val="left" w:pos="426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</w:p>
    <w:p w:rsidR="00B33B31" w:rsidRDefault="00B33B31" w:rsidP="00B33B31">
      <w:pPr>
        <w:tabs>
          <w:tab w:val="left" w:pos="426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</w:p>
    <w:p w:rsidR="00B33B31" w:rsidRDefault="00B33B31" w:rsidP="00B33B31">
      <w:pPr>
        <w:tabs>
          <w:tab w:val="left" w:pos="426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</w:p>
    <w:p w:rsidR="00B33B31" w:rsidRDefault="00B33B31" w:rsidP="00B33B31">
      <w:pPr>
        <w:tabs>
          <w:tab w:val="left" w:pos="426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</w:p>
    <w:p w:rsidR="00B33B31" w:rsidRDefault="00B33B31" w:rsidP="00B33B31">
      <w:pPr>
        <w:tabs>
          <w:tab w:val="left" w:pos="426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</w:p>
    <w:p w:rsidR="00B33B31" w:rsidRDefault="00B33B31" w:rsidP="00B33B31">
      <w:pPr>
        <w:tabs>
          <w:tab w:val="left" w:pos="426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  <w:r>
        <w:rPr>
          <w:rFonts w:ascii="Tahoma" w:eastAsia="Times New Roman" w:hAnsi="Tahoma" w:cs="Tahoma"/>
          <w:sz w:val="20"/>
          <w:szCs w:val="20"/>
          <w:lang w:eastAsia="it-IT"/>
        </w:rPr>
        <w:t xml:space="preserve">   </w:t>
      </w:r>
    </w:p>
    <w:p w:rsidR="00B33B31" w:rsidRDefault="00B33B31" w:rsidP="00B33B31">
      <w:pPr>
        <w:tabs>
          <w:tab w:val="left" w:pos="426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  <w:r>
        <w:rPr>
          <w:rFonts w:ascii="Tahoma" w:eastAsia="Times New Roman" w:hAnsi="Tahoma" w:cs="Tahoma"/>
          <w:sz w:val="20"/>
          <w:szCs w:val="20"/>
          <w:lang w:eastAsia="it-IT"/>
        </w:rPr>
        <w:t xml:space="preserve">      Luogo e data              </w:t>
      </w:r>
      <w:r>
        <w:rPr>
          <w:rFonts w:ascii="Tahoma" w:eastAsia="Times New Roman" w:hAnsi="Tahoma" w:cs="Tahoma"/>
          <w:sz w:val="20"/>
          <w:szCs w:val="20"/>
          <w:lang w:eastAsia="it-IT"/>
        </w:rPr>
        <w:tab/>
      </w:r>
      <w:r>
        <w:rPr>
          <w:rFonts w:ascii="Tahoma" w:eastAsia="Times New Roman" w:hAnsi="Tahoma" w:cs="Tahoma"/>
          <w:sz w:val="20"/>
          <w:szCs w:val="20"/>
          <w:lang w:eastAsia="it-IT"/>
        </w:rPr>
        <w:tab/>
      </w:r>
      <w:r>
        <w:rPr>
          <w:rFonts w:ascii="Tahoma" w:eastAsia="Times New Roman" w:hAnsi="Tahoma" w:cs="Tahoma"/>
          <w:sz w:val="20"/>
          <w:szCs w:val="20"/>
          <w:lang w:eastAsia="it-IT"/>
        </w:rPr>
        <w:tab/>
      </w:r>
      <w:r>
        <w:rPr>
          <w:rFonts w:ascii="Tahoma" w:eastAsia="Times New Roman" w:hAnsi="Tahoma" w:cs="Tahoma"/>
          <w:sz w:val="20"/>
          <w:szCs w:val="20"/>
          <w:lang w:eastAsia="it-IT"/>
        </w:rPr>
        <w:tab/>
      </w:r>
      <w:r>
        <w:rPr>
          <w:rFonts w:ascii="Tahoma" w:eastAsia="Times New Roman" w:hAnsi="Tahoma" w:cs="Tahoma"/>
          <w:sz w:val="20"/>
          <w:szCs w:val="20"/>
          <w:lang w:eastAsia="it-IT"/>
        </w:rPr>
        <w:tab/>
        <w:t xml:space="preserve">        </w:t>
      </w:r>
      <w:r>
        <w:rPr>
          <w:rFonts w:ascii="Tahoma" w:eastAsia="Times New Roman" w:hAnsi="Tahoma" w:cs="Tahoma"/>
          <w:sz w:val="20"/>
          <w:szCs w:val="20"/>
          <w:lang w:eastAsia="it-IT"/>
        </w:rPr>
        <w:tab/>
      </w:r>
      <w:r>
        <w:rPr>
          <w:rFonts w:ascii="Tahoma" w:eastAsia="Times New Roman" w:hAnsi="Tahoma" w:cs="Tahoma"/>
          <w:sz w:val="20"/>
          <w:szCs w:val="20"/>
          <w:lang w:eastAsia="it-IT"/>
        </w:rPr>
        <w:tab/>
        <w:t xml:space="preserve"> Firma del beneficiario</w:t>
      </w:r>
    </w:p>
    <w:p w:rsidR="00B33B31" w:rsidRDefault="00B33B31" w:rsidP="00B33B31">
      <w:pPr>
        <w:tabs>
          <w:tab w:val="left" w:pos="426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  <w:r>
        <w:rPr>
          <w:rFonts w:ascii="Tahoma" w:eastAsia="Times New Roman" w:hAnsi="Tahoma" w:cs="Tahoma"/>
          <w:sz w:val="20"/>
          <w:szCs w:val="20"/>
          <w:lang w:eastAsia="it-IT"/>
        </w:rPr>
        <w:t xml:space="preserve"> </w:t>
      </w:r>
    </w:p>
    <w:p w:rsidR="00B33B31" w:rsidRDefault="00B33B31" w:rsidP="00B33B31">
      <w:pPr>
        <w:tabs>
          <w:tab w:val="left" w:pos="426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  <w:r>
        <w:rPr>
          <w:rFonts w:ascii="Tahoma" w:eastAsia="Times New Roman" w:hAnsi="Tahoma" w:cs="Tahoma"/>
          <w:sz w:val="20"/>
          <w:szCs w:val="20"/>
          <w:lang w:eastAsia="it-IT"/>
        </w:rPr>
        <w:t>_________________</w:t>
      </w:r>
      <w:r>
        <w:rPr>
          <w:rFonts w:ascii="Tahoma" w:eastAsia="Times New Roman" w:hAnsi="Tahoma" w:cs="Tahoma"/>
          <w:sz w:val="20"/>
          <w:szCs w:val="20"/>
          <w:lang w:eastAsia="it-IT"/>
        </w:rPr>
        <w:tab/>
      </w:r>
      <w:r>
        <w:rPr>
          <w:rFonts w:ascii="Tahoma" w:eastAsia="Times New Roman" w:hAnsi="Tahoma" w:cs="Tahoma"/>
          <w:sz w:val="20"/>
          <w:szCs w:val="20"/>
          <w:lang w:eastAsia="it-IT"/>
        </w:rPr>
        <w:tab/>
      </w:r>
      <w:r>
        <w:rPr>
          <w:rFonts w:ascii="Tahoma" w:eastAsia="Times New Roman" w:hAnsi="Tahoma" w:cs="Tahoma"/>
          <w:sz w:val="20"/>
          <w:szCs w:val="20"/>
          <w:lang w:eastAsia="it-IT"/>
        </w:rPr>
        <w:tab/>
      </w:r>
      <w:r>
        <w:rPr>
          <w:rFonts w:ascii="Tahoma" w:eastAsia="Times New Roman" w:hAnsi="Tahoma" w:cs="Tahoma"/>
          <w:sz w:val="20"/>
          <w:szCs w:val="20"/>
          <w:lang w:eastAsia="it-IT"/>
        </w:rPr>
        <w:tab/>
      </w:r>
      <w:r>
        <w:rPr>
          <w:rFonts w:ascii="Tahoma" w:eastAsia="Times New Roman" w:hAnsi="Tahoma" w:cs="Tahoma"/>
          <w:sz w:val="20"/>
          <w:szCs w:val="20"/>
          <w:lang w:eastAsia="it-IT"/>
        </w:rPr>
        <w:tab/>
        <w:t xml:space="preserve">        </w:t>
      </w:r>
      <w:r>
        <w:rPr>
          <w:rFonts w:ascii="Tahoma" w:eastAsia="Times New Roman" w:hAnsi="Tahoma" w:cs="Tahoma"/>
          <w:sz w:val="20"/>
          <w:szCs w:val="20"/>
          <w:lang w:eastAsia="it-IT"/>
        </w:rPr>
        <w:tab/>
      </w:r>
      <w:r>
        <w:rPr>
          <w:rFonts w:ascii="Tahoma" w:eastAsia="Times New Roman" w:hAnsi="Tahoma" w:cs="Tahoma"/>
          <w:sz w:val="20"/>
          <w:szCs w:val="20"/>
          <w:lang w:eastAsia="it-IT"/>
        </w:rPr>
        <w:tab/>
        <w:t xml:space="preserve"> ____________________________</w:t>
      </w:r>
    </w:p>
    <w:p w:rsidR="00B33B31" w:rsidRDefault="00B33B31" w:rsidP="00B33B31">
      <w:pPr>
        <w:tabs>
          <w:tab w:val="left" w:pos="426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</w:p>
    <w:p w:rsidR="00B33B31" w:rsidRDefault="00B33B31" w:rsidP="00B33B31">
      <w:pPr>
        <w:spacing w:after="0" w:line="240" w:lineRule="auto"/>
        <w:rPr>
          <w:rFonts w:ascii="Tahoma" w:hAnsi="Tahoma" w:cs="Tahoma"/>
          <w:sz w:val="20"/>
          <w:szCs w:val="20"/>
        </w:rPr>
      </w:pPr>
      <w:bookmarkStart w:id="1" w:name="_GoBack"/>
      <w:bookmarkEnd w:id="1"/>
    </w:p>
    <w:sectPr w:rsidR="00B33B3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B31"/>
    <w:rsid w:val="00502B81"/>
    <w:rsid w:val="00B047A3"/>
    <w:rsid w:val="00B33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904976-343C-4782-BB6F-1A973E5AF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33B31"/>
    <w:pPr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Winblu</Company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Mozzi</dc:creator>
  <cp:keywords/>
  <dc:description/>
  <cp:lastModifiedBy>Marco Mozzi</cp:lastModifiedBy>
  <cp:revision>1</cp:revision>
  <dcterms:created xsi:type="dcterms:W3CDTF">2020-06-25T10:53:00Z</dcterms:created>
  <dcterms:modified xsi:type="dcterms:W3CDTF">2020-06-25T10:53:00Z</dcterms:modified>
</cp:coreProperties>
</file>